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FB1" w:rsidRDefault="00D27555">
      <w:pPr>
        <w:rPr>
          <w:rFonts w:cstheme="minorHAnsi"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5115560</wp:posOffset>
                </wp:positionH>
                <wp:positionV relativeFrom="paragraph">
                  <wp:posOffset>177165</wp:posOffset>
                </wp:positionV>
                <wp:extent cx="1324610" cy="316230"/>
                <wp:effectExtent l="0" t="0" r="28576" b="68975"/>
                <wp:wrapNone/>
                <wp:docPr id="988318" name="Shape 988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4610" cy="316230"/>
                        </a:xfrm>
                        <a:prstGeom prst="wedgeRectCallout">
                          <a:avLst>
                            <a:gd name="adj1" fmla="val -10259"/>
                            <a:gd name="adj2" fmla="val 62449"/>
                          </a:avLst>
                        </a:prstGeom>
                        <a:solidFill>
                          <a:srgbClr val="FFFFFF"/>
                        </a:solidFill>
                        <a:ln w="28575" cap="flat" cmpd="sng" algn="ctr">
                          <a:solidFill>
                            <a:srgbClr val="00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4E3FB1" w:rsidRDefault="00D27555">
                            <w:pPr>
                              <w:pStyle w:val="afb"/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до 18</w:t>
                            </w:r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  <w:t>апреля мая</w:t>
                            </w:r>
                          </w:p>
                          <w:p w:rsidR="004E3FB1" w:rsidRDefault="004E3FB1">
                            <w:pPr>
                              <w:pStyle w:val="afb"/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ink="http://schemas.microsoft.com/office/drawing/2016/ink" xmlns:dgm="http://schemas.openxmlformats.org/drawingml/2006/diagram">
            <w:pict>
              <v:shape id="84F653FB-A861-26B8-DAA9EF0D4BFF" adj="8584,24289" coordsize="21600,21600" style="position:absolute;width:104.3pt;height:24.9pt;mso-width-percent:0;mso-width-relative:page;mso-height-percent:0;mso-height-relative:margin;margin-top:13.95pt;margin-left:402.8pt;mso-wrap-distance-left:9pt;mso-wrap-distance-right:9pt;mso-wrap-distance-top:0pt;mso-wrap-distance-bottom:0pt;rotation:0.000000;z-index:251661312;" fillcolor="#ffffff" strokecolor="#000000" strokeweight="2.25pt" o:spt="61" path="m0,0 l0,@8 l@12,@24 l0,@9 l0,21600 l@6,21600 l@15,@27 l@7,21600 l21600,21600 l21600,@9 l@18,@30 l21600,@8 l21600,0 l@7,0 l@21,@33 l@6,0 x e">
                <v:stroke color="#000000" filltype="solid" joinstyle="miter" linestyle="single" mitterlimit="800000" weight="2.25pt"/>
                <w10:wrap side="both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handles>
                  <v:h position="#0,#1"/>
                </v:handles>
                <v:fill type="solid" color="#ffffff" opacity="1.000000"/>
                <o:lock/>
              </v:shape>
            </w:pict>
          </mc:Fallback>
        </mc:AlternateContent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4E3FB1" w:rsidRDefault="00D27555">
      <w:pPr>
        <w:spacing w:after="0" w:line="240" w:lineRule="auto"/>
        <w:rPr>
          <w:rFonts w:cstheme="minorHAnsi"/>
          <w:b/>
          <w:bCs/>
          <w:color w:val="E96C17"/>
          <w:sz w:val="32"/>
          <w:szCs w:val="32"/>
        </w:rPr>
      </w:pPr>
      <w:r>
        <w:rPr>
          <w:rFonts w:cstheme="minorHAnsi"/>
          <w:b/>
          <w:bCs/>
          <w:color w:val="E96C17"/>
          <w:sz w:val="32"/>
          <w:szCs w:val="32"/>
        </w:rPr>
        <w:t>Форма № 5. Художественное оформление стенда</w:t>
      </w:r>
    </w:p>
    <w:p w:rsidR="004E3FB1" w:rsidRDefault="004E3FB1">
      <w:pPr>
        <w:spacing w:after="0" w:line="240" w:lineRule="auto"/>
        <w:rPr>
          <w:rFonts w:cstheme="minorHAnsi"/>
          <w:b/>
          <w:bCs/>
          <w:color w:val="FC450C"/>
          <w:sz w:val="32"/>
          <w:szCs w:val="32"/>
        </w:rPr>
      </w:pPr>
    </w:p>
    <w:tbl>
      <w:tblPr>
        <w:tblStyle w:val="aff0"/>
        <w:tblW w:w="10201" w:type="dxa"/>
        <w:tblLook w:val="04A0" w:firstRow="1" w:lastRow="0" w:firstColumn="1" w:lastColumn="0" w:noHBand="0" w:noVBand="1"/>
      </w:tblPr>
      <w:tblGrid>
        <w:gridCol w:w="1092"/>
        <w:gridCol w:w="4715"/>
        <w:gridCol w:w="1559"/>
        <w:gridCol w:w="1418"/>
        <w:gridCol w:w="1417"/>
      </w:tblGrid>
      <w:tr w:rsidR="004E3FB1">
        <w:tc>
          <w:tcPr>
            <w:tcW w:w="1092" w:type="dxa"/>
          </w:tcPr>
          <w:p w:rsidR="004E3FB1" w:rsidRDefault="00D27555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Отметить </w:t>
            </w:r>
          </w:p>
          <w:p w:rsidR="004E3FB1" w:rsidRDefault="00D27555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нужное</w:t>
            </w:r>
          </w:p>
        </w:tc>
        <w:tc>
          <w:tcPr>
            <w:tcW w:w="4715" w:type="dxa"/>
          </w:tcPr>
          <w:p w:rsidR="004E3FB1" w:rsidRDefault="00D27555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услуги</w:t>
            </w:r>
          </w:p>
        </w:tc>
        <w:tc>
          <w:tcPr>
            <w:tcW w:w="1559" w:type="dxa"/>
          </w:tcPr>
          <w:p w:rsidR="004E3FB1" w:rsidRDefault="00D27555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Стоимость, руб.</w:t>
            </w:r>
          </w:p>
        </w:tc>
        <w:tc>
          <w:tcPr>
            <w:tcW w:w="1418" w:type="dxa"/>
          </w:tcPr>
          <w:p w:rsidR="004E3FB1" w:rsidRDefault="00D27555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1417" w:type="dxa"/>
          </w:tcPr>
          <w:p w:rsidR="004E3FB1" w:rsidRDefault="00D27555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</w:tr>
      <w:tr w:rsidR="004E3FB1">
        <w:tc>
          <w:tcPr>
            <w:tcW w:w="1092" w:type="dxa"/>
          </w:tcPr>
          <w:p w:rsidR="004E3FB1" w:rsidRDefault="004E3FB1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715" w:type="dxa"/>
          </w:tcPr>
          <w:p w:rsidR="004E3FB1" w:rsidRDefault="00D27555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Надпись на фризе (9 знаков, высота 10 см)</w:t>
            </w:r>
          </w:p>
        </w:tc>
        <w:tc>
          <w:tcPr>
            <w:tcW w:w="1559" w:type="dxa"/>
          </w:tcPr>
          <w:p w:rsidR="004E3FB1" w:rsidRPr="009E1277" w:rsidRDefault="00C22168">
            <w:pPr>
              <w:tabs>
                <w:tab w:val="left" w:pos="2512"/>
              </w:tabs>
              <w:jc w:val="center"/>
              <w:rPr>
                <w:sz w:val="20"/>
                <w:szCs w:val="20"/>
              </w:rPr>
            </w:pPr>
            <w:r w:rsidRPr="009E1277">
              <w:rPr>
                <w:b/>
                <w:bCs/>
                <w:sz w:val="20"/>
                <w:szCs w:val="20"/>
              </w:rPr>
              <w:t>6 440</w:t>
            </w:r>
          </w:p>
        </w:tc>
        <w:tc>
          <w:tcPr>
            <w:tcW w:w="1418" w:type="dxa"/>
          </w:tcPr>
          <w:p w:rsidR="004E3FB1" w:rsidRDefault="004E3FB1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3FB1" w:rsidRDefault="004E3FB1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</w:p>
        </w:tc>
      </w:tr>
      <w:tr w:rsidR="004E3FB1">
        <w:tc>
          <w:tcPr>
            <w:tcW w:w="1092" w:type="dxa"/>
          </w:tcPr>
          <w:p w:rsidR="004E3FB1" w:rsidRDefault="004E3FB1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715" w:type="dxa"/>
          </w:tcPr>
          <w:p w:rsidR="004E3FB1" w:rsidRDefault="00D27555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Дополнительный символ фризовой надписи, высота 10 см,  шт.</w:t>
            </w:r>
          </w:p>
        </w:tc>
        <w:tc>
          <w:tcPr>
            <w:tcW w:w="1559" w:type="dxa"/>
          </w:tcPr>
          <w:p w:rsidR="004E3FB1" w:rsidRPr="009E1277" w:rsidRDefault="004E3FB1">
            <w:pPr>
              <w:tabs>
                <w:tab w:val="left" w:pos="2512"/>
              </w:tabs>
              <w:jc w:val="center"/>
              <w:rPr>
                <w:sz w:val="20"/>
                <w:szCs w:val="20"/>
              </w:rPr>
            </w:pPr>
          </w:p>
          <w:p w:rsidR="004E3FB1" w:rsidRPr="009E1277" w:rsidRDefault="00C22168">
            <w:pPr>
              <w:tabs>
                <w:tab w:val="left" w:pos="2512"/>
              </w:tabs>
              <w:jc w:val="center"/>
              <w:rPr>
                <w:sz w:val="20"/>
                <w:szCs w:val="20"/>
              </w:rPr>
            </w:pPr>
            <w:r w:rsidRPr="009E1277">
              <w:rPr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1418" w:type="dxa"/>
          </w:tcPr>
          <w:p w:rsidR="004E3FB1" w:rsidRDefault="004E3FB1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3FB1" w:rsidRDefault="004E3FB1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</w:p>
        </w:tc>
      </w:tr>
      <w:tr w:rsidR="004E3FB1">
        <w:tc>
          <w:tcPr>
            <w:tcW w:w="1092" w:type="dxa"/>
          </w:tcPr>
          <w:p w:rsidR="004E3FB1" w:rsidRDefault="004E3FB1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715" w:type="dxa"/>
          </w:tcPr>
          <w:p w:rsidR="004E3FB1" w:rsidRDefault="00D27555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Оклейка поверхности плёнкой, за 1 кв.м (Oracal; укажите № цвета)</w:t>
            </w:r>
          </w:p>
        </w:tc>
        <w:tc>
          <w:tcPr>
            <w:tcW w:w="1559" w:type="dxa"/>
          </w:tcPr>
          <w:p w:rsidR="004E3FB1" w:rsidRPr="009E1277" w:rsidRDefault="004E3FB1">
            <w:pPr>
              <w:tabs>
                <w:tab w:val="left" w:pos="2512"/>
              </w:tabs>
              <w:jc w:val="center"/>
              <w:rPr>
                <w:sz w:val="20"/>
                <w:szCs w:val="20"/>
              </w:rPr>
            </w:pPr>
          </w:p>
          <w:p w:rsidR="004E3FB1" w:rsidRPr="009E1277" w:rsidRDefault="0024314A">
            <w:pPr>
              <w:tabs>
                <w:tab w:val="left" w:pos="2512"/>
              </w:tabs>
              <w:jc w:val="center"/>
              <w:rPr>
                <w:sz w:val="20"/>
                <w:szCs w:val="20"/>
              </w:rPr>
            </w:pPr>
            <w:r w:rsidRPr="009E1277">
              <w:rPr>
                <w:b/>
                <w:bCs/>
                <w:sz w:val="20"/>
                <w:szCs w:val="20"/>
              </w:rPr>
              <w:t>3 366</w:t>
            </w:r>
          </w:p>
          <w:p w:rsidR="004E3FB1" w:rsidRPr="009E1277" w:rsidRDefault="004E3FB1">
            <w:pPr>
              <w:tabs>
                <w:tab w:val="left" w:pos="251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E3FB1" w:rsidRDefault="004E3FB1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3FB1" w:rsidRDefault="004E3FB1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</w:p>
        </w:tc>
      </w:tr>
      <w:tr w:rsidR="004E3FB1">
        <w:tc>
          <w:tcPr>
            <w:tcW w:w="1092" w:type="dxa"/>
          </w:tcPr>
          <w:p w:rsidR="004E3FB1" w:rsidRDefault="004E3FB1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715" w:type="dxa"/>
          </w:tcPr>
          <w:p w:rsidR="004E3FB1" w:rsidRDefault="00D27555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Оклейка поверхности плёнкой, “полоса” шириной до 0,5 м, за 1 п.м (Oracal; укажите № цвета)</w:t>
            </w:r>
          </w:p>
        </w:tc>
        <w:tc>
          <w:tcPr>
            <w:tcW w:w="1559" w:type="dxa"/>
          </w:tcPr>
          <w:p w:rsidR="004E3FB1" w:rsidRPr="009E1277" w:rsidRDefault="004E3FB1">
            <w:pPr>
              <w:tabs>
                <w:tab w:val="left" w:pos="2512"/>
              </w:tabs>
              <w:jc w:val="center"/>
              <w:rPr>
                <w:sz w:val="20"/>
                <w:szCs w:val="20"/>
              </w:rPr>
            </w:pPr>
          </w:p>
          <w:p w:rsidR="004E3FB1" w:rsidRPr="009E1277" w:rsidRDefault="00D27555" w:rsidP="0024314A">
            <w:pPr>
              <w:tabs>
                <w:tab w:val="left" w:pos="2512"/>
              </w:tabs>
              <w:jc w:val="center"/>
              <w:rPr>
                <w:sz w:val="20"/>
                <w:szCs w:val="20"/>
              </w:rPr>
            </w:pPr>
            <w:r w:rsidRPr="009E1277">
              <w:rPr>
                <w:b/>
                <w:bCs/>
                <w:sz w:val="20"/>
                <w:szCs w:val="20"/>
              </w:rPr>
              <w:t xml:space="preserve">от </w:t>
            </w:r>
            <w:r w:rsidR="0024314A" w:rsidRPr="009E1277">
              <w:rPr>
                <w:b/>
                <w:bCs/>
                <w:sz w:val="20"/>
                <w:szCs w:val="20"/>
              </w:rPr>
              <w:t>2 049</w:t>
            </w:r>
          </w:p>
        </w:tc>
        <w:tc>
          <w:tcPr>
            <w:tcW w:w="1418" w:type="dxa"/>
          </w:tcPr>
          <w:p w:rsidR="004E3FB1" w:rsidRDefault="004E3FB1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3FB1" w:rsidRDefault="004E3FB1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</w:p>
        </w:tc>
      </w:tr>
      <w:tr w:rsidR="004E3FB1">
        <w:tc>
          <w:tcPr>
            <w:tcW w:w="1092" w:type="dxa"/>
          </w:tcPr>
          <w:p w:rsidR="004E3FB1" w:rsidRDefault="004E3FB1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715" w:type="dxa"/>
          </w:tcPr>
          <w:p w:rsidR="004E3FB1" w:rsidRDefault="00D27555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Оклейка поверхности материалом заказчика, за </w:t>
            </w:r>
          </w:p>
          <w:p w:rsidR="004E3FB1" w:rsidRDefault="00D27555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кв.м</w:t>
            </w:r>
          </w:p>
        </w:tc>
        <w:tc>
          <w:tcPr>
            <w:tcW w:w="1559" w:type="dxa"/>
          </w:tcPr>
          <w:p w:rsidR="004E3FB1" w:rsidRPr="009E1277" w:rsidRDefault="00D27555" w:rsidP="0024314A">
            <w:pPr>
              <w:tabs>
                <w:tab w:val="left" w:pos="2512"/>
              </w:tabs>
              <w:jc w:val="center"/>
              <w:rPr>
                <w:sz w:val="20"/>
                <w:szCs w:val="20"/>
              </w:rPr>
            </w:pPr>
            <w:r w:rsidRPr="009E1277">
              <w:rPr>
                <w:b/>
                <w:bCs/>
                <w:sz w:val="20"/>
                <w:szCs w:val="20"/>
              </w:rPr>
              <w:t xml:space="preserve">от </w:t>
            </w:r>
            <w:r w:rsidR="0024314A" w:rsidRPr="009E1277">
              <w:rPr>
                <w:b/>
                <w:bCs/>
                <w:sz w:val="20"/>
                <w:szCs w:val="20"/>
              </w:rPr>
              <w:t>3 208</w:t>
            </w:r>
          </w:p>
        </w:tc>
        <w:tc>
          <w:tcPr>
            <w:tcW w:w="1418" w:type="dxa"/>
          </w:tcPr>
          <w:p w:rsidR="004E3FB1" w:rsidRDefault="004E3FB1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3FB1" w:rsidRDefault="004E3FB1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</w:p>
        </w:tc>
      </w:tr>
      <w:tr w:rsidR="004E3FB1">
        <w:tc>
          <w:tcPr>
            <w:tcW w:w="1092" w:type="dxa"/>
          </w:tcPr>
          <w:p w:rsidR="004E3FB1" w:rsidRDefault="004E3FB1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715" w:type="dxa"/>
          </w:tcPr>
          <w:p w:rsidR="004E3FB1" w:rsidRDefault="00D27555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Печать баннера Сольвент, за 1 кв.м</w:t>
            </w:r>
          </w:p>
          <w:p w:rsidR="004E3FB1" w:rsidRDefault="00D27555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 обработки/с обработкой: карманы, люверсы)</w:t>
            </w:r>
          </w:p>
        </w:tc>
        <w:tc>
          <w:tcPr>
            <w:tcW w:w="1559" w:type="dxa"/>
          </w:tcPr>
          <w:p w:rsidR="004E3FB1" w:rsidRPr="009E1277" w:rsidRDefault="00D27555" w:rsidP="0024314A">
            <w:pPr>
              <w:tabs>
                <w:tab w:val="left" w:pos="2512"/>
              </w:tabs>
              <w:rPr>
                <w:sz w:val="20"/>
                <w:szCs w:val="20"/>
              </w:rPr>
            </w:pPr>
            <w:r w:rsidRPr="009E1277">
              <w:rPr>
                <w:sz w:val="20"/>
                <w:szCs w:val="20"/>
              </w:rPr>
              <w:t xml:space="preserve">   </w:t>
            </w:r>
            <w:r w:rsidRPr="009E1277">
              <w:rPr>
                <w:b/>
                <w:bCs/>
                <w:sz w:val="20"/>
                <w:szCs w:val="20"/>
              </w:rPr>
              <w:t xml:space="preserve">  </w:t>
            </w:r>
            <w:r w:rsidR="0024314A" w:rsidRPr="009E1277">
              <w:rPr>
                <w:b/>
                <w:bCs/>
                <w:sz w:val="20"/>
                <w:szCs w:val="20"/>
              </w:rPr>
              <w:t>2 747</w:t>
            </w:r>
            <w:r w:rsidRPr="009E1277">
              <w:rPr>
                <w:b/>
                <w:bCs/>
                <w:sz w:val="20"/>
                <w:szCs w:val="20"/>
              </w:rPr>
              <w:t xml:space="preserve">/3 </w:t>
            </w:r>
            <w:r w:rsidR="0024314A" w:rsidRPr="009E1277">
              <w:rPr>
                <w:b/>
                <w:bCs/>
                <w:sz w:val="20"/>
                <w:szCs w:val="20"/>
              </w:rPr>
              <w:t>737</w:t>
            </w:r>
          </w:p>
        </w:tc>
        <w:tc>
          <w:tcPr>
            <w:tcW w:w="1418" w:type="dxa"/>
          </w:tcPr>
          <w:p w:rsidR="004E3FB1" w:rsidRDefault="004E3FB1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3FB1" w:rsidRDefault="004E3FB1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</w:p>
        </w:tc>
      </w:tr>
      <w:tr w:rsidR="004E3FB1">
        <w:tc>
          <w:tcPr>
            <w:tcW w:w="1092" w:type="dxa"/>
          </w:tcPr>
          <w:p w:rsidR="004E3FB1" w:rsidRDefault="004E3FB1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715" w:type="dxa"/>
          </w:tcPr>
          <w:p w:rsidR="004E3FB1" w:rsidRDefault="00D27555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Печать на баннерной сетке, за 1 кв.м</w:t>
            </w:r>
          </w:p>
          <w:p w:rsidR="004E3FB1" w:rsidRDefault="00D27555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 обработки/с обработкой: карманы, люверсы)</w:t>
            </w:r>
          </w:p>
        </w:tc>
        <w:tc>
          <w:tcPr>
            <w:tcW w:w="1559" w:type="dxa"/>
          </w:tcPr>
          <w:p w:rsidR="004E3FB1" w:rsidRPr="009E1277" w:rsidRDefault="0024314A" w:rsidP="0024314A">
            <w:pPr>
              <w:tabs>
                <w:tab w:val="left" w:pos="2512"/>
              </w:tabs>
              <w:jc w:val="center"/>
              <w:rPr>
                <w:sz w:val="20"/>
                <w:szCs w:val="20"/>
              </w:rPr>
            </w:pPr>
            <w:r w:rsidRPr="009E1277">
              <w:rPr>
                <w:b/>
                <w:bCs/>
                <w:sz w:val="20"/>
                <w:szCs w:val="20"/>
              </w:rPr>
              <w:t>2 109</w:t>
            </w:r>
            <w:r w:rsidR="00D27555" w:rsidRPr="009E1277">
              <w:rPr>
                <w:b/>
                <w:bCs/>
                <w:sz w:val="20"/>
                <w:szCs w:val="20"/>
              </w:rPr>
              <w:t>/</w:t>
            </w:r>
            <w:r w:rsidRPr="009E1277">
              <w:rPr>
                <w:b/>
                <w:bCs/>
                <w:sz w:val="20"/>
                <w:szCs w:val="20"/>
              </w:rPr>
              <w:t>3 098</w:t>
            </w:r>
          </w:p>
        </w:tc>
        <w:tc>
          <w:tcPr>
            <w:tcW w:w="1418" w:type="dxa"/>
          </w:tcPr>
          <w:p w:rsidR="004E3FB1" w:rsidRDefault="004E3FB1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3FB1" w:rsidRDefault="004E3FB1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</w:p>
        </w:tc>
      </w:tr>
      <w:tr w:rsidR="004E3FB1">
        <w:tc>
          <w:tcPr>
            <w:tcW w:w="1092" w:type="dxa"/>
          </w:tcPr>
          <w:p w:rsidR="004E3FB1" w:rsidRDefault="004E3FB1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715" w:type="dxa"/>
          </w:tcPr>
          <w:p w:rsidR="004E3FB1" w:rsidRDefault="00D27555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Монтаж баннера на люверсах, карманах (</w:t>
            </w: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</w:rPr>
              <w:t xml:space="preserve"> до 2,5</w:t>
            </w:r>
            <w:proofErr w:type="gramStart"/>
            <w:r>
              <w:rPr>
                <w:sz w:val="20"/>
                <w:szCs w:val="20"/>
              </w:rPr>
              <w:t>м )</w:t>
            </w:r>
            <w:proofErr w:type="gramEnd"/>
            <w:r>
              <w:rPr>
                <w:sz w:val="20"/>
                <w:szCs w:val="20"/>
              </w:rPr>
              <w:t>/ материал заказчика, за 1кв.м</w:t>
            </w:r>
          </w:p>
        </w:tc>
        <w:tc>
          <w:tcPr>
            <w:tcW w:w="1559" w:type="dxa"/>
          </w:tcPr>
          <w:p w:rsidR="004E3FB1" w:rsidRPr="009E1277" w:rsidRDefault="00827075" w:rsidP="00827075">
            <w:pPr>
              <w:tabs>
                <w:tab w:val="left" w:pos="2512"/>
              </w:tabs>
              <w:jc w:val="center"/>
              <w:rPr>
                <w:sz w:val="20"/>
                <w:szCs w:val="20"/>
              </w:rPr>
            </w:pPr>
            <w:r w:rsidRPr="009E1277">
              <w:rPr>
                <w:b/>
                <w:bCs/>
                <w:sz w:val="20"/>
                <w:szCs w:val="20"/>
              </w:rPr>
              <w:t>2 452</w:t>
            </w:r>
            <w:r w:rsidR="00D27555" w:rsidRPr="009E1277">
              <w:rPr>
                <w:b/>
                <w:bCs/>
                <w:sz w:val="20"/>
                <w:szCs w:val="20"/>
              </w:rPr>
              <w:t>/</w:t>
            </w:r>
            <w:r w:rsidRPr="009E1277">
              <w:rPr>
                <w:b/>
                <w:bCs/>
                <w:sz w:val="20"/>
                <w:szCs w:val="20"/>
              </w:rPr>
              <w:t>5059</w:t>
            </w:r>
          </w:p>
        </w:tc>
        <w:tc>
          <w:tcPr>
            <w:tcW w:w="1418" w:type="dxa"/>
          </w:tcPr>
          <w:p w:rsidR="004E3FB1" w:rsidRDefault="004E3FB1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3FB1" w:rsidRDefault="004E3FB1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</w:p>
        </w:tc>
      </w:tr>
      <w:tr w:rsidR="006C568B">
        <w:tc>
          <w:tcPr>
            <w:tcW w:w="1092" w:type="dxa"/>
          </w:tcPr>
          <w:p w:rsidR="006C568B" w:rsidRDefault="006C568B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715" w:type="dxa"/>
          </w:tcPr>
          <w:p w:rsidR="006C568B" w:rsidRDefault="006C568B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Монтаж баннера на люверсах, карманах (</w:t>
            </w: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</w:rPr>
              <w:t xml:space="preserve"> от 2,5 до 5</w:t>
            </w:r>
            <w:proofErr w:type="gramStart"/>
            <w:r>
              <w:rPr>
                <w:sz w:val="20"/>
                <w:szCs w:val="20"/>
              </w:rPr>
              <w:t>м )</w:t>
            </w:r>
            <w:proofErr w:type="gramEnd"/>
            <w:r>
              <w:rPr>
                <w:sz w:val="20"/>
                <w:szCs w:val="20"/>
              </w:rPr>
              <w:t xml:space="preserve">/материал заказчика, за 1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559" w:type="dxa"/>
          </w:tcPr>
          <w:p w:rsidR="006C568B" w:rsidRPr="009E1277" w:rsidRDefault="00C11871" w:rsidP="00827075">
            <w:pPr>
              <w:tabs>
                <w:tab w:val="left" w:pos="251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4 903/10 120</w:t>
            </w:r>
          </w:p>
        </w:tc>
        <w:tc>
          <w:tcPr>
            <w:tcW w:w="1418" w:type="dxa"/>
          </w:tcPr>
          <w:p w:rsidR="006C568B" w:rsidRDefault="006C568B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C568B" w:rsidRDefault="006C568B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</w:p>
        </w:tc>
      </w:tr>
      <w:tr w:rsidR="004E3FB1">
        <w:tc>
          <w:tcPr>
            <w:tcW w:w="1092" w:type="dxa"/>
          </w:tcPr>
          <w:p w:rsidR="004E3FB1" w:rsidRDefault="004E3FB1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715" w:type="dxa"/>
          </w:tcPr>
          <w:p w:rsidR="004E3FB1" w:rsidRDefault="00D27555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Монтаж баннера на закладных (</w:t>
            </w: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</w:rPr>
              <w:t xml:space="preserve"> до 2,5</w:t>
            </w:r>
            <w:proofErr w:type="gramStart"/>
            <w:r>
              <w:rPr>
                <w:sz w:val="20"/>
                <w:szCs w:val="20"/>
              </w:rPr>
              <w:t>м )</w:t>
            </w:r>
            <w:proofErr w:type="gramEnd"/>
            <w:r>
              <w:rPr>
                <w:sz w:val="20"/>
                <w:szCs w:val="20"/>
              </w:rPr>
              <w:t>/материал заказчика, за 1 кв.м</w:t>
            </w:r>
          </w:p>
        </w:tc>
        <w:tc>
          <w:tcPr>
            <w:tcW w:w="1559" w:type="dxa"/>
          </w:tcPr>
          <w:p w:rsidR="004E3FB1" w:rsidRPr="009E1277" w:rsidRDefault="00827075" w:rsidP="009E1277">
            <w:pPr>
              <w:tabs>
                <w:tab w:val="left" w:pos="2512"/>
              </w:tabs>
              <w:jc w:val="center"/>
              <w:rPr>
                <w:sz w:val="20"/>
                <w:szCs w:val="20"/>
              </w:rPr>
            </w:pPr>
            <w:r w:rsidRPr="009E1277">
              <w:rPr>
                <w:b/>
                <w:bCs/>
                <w:sz w:val="20"/>
                <w:szCs w:val="20"/>
              </w:rPr>
              <w:t>6</w:t>
            </w:r>
            <w:r w:rsidR="009E1277" w:rsidRPr="009E1277">
              <w:rPr>
                <w:b/>
                <w:bCs/>
                <w:sz w:val="20"/>
                <w:szCs w:val="20"/>
              </w:rPr>
              <w:t> </w:t>
            </w:r>
            <w:r w:rsidRPr="009E1277">
              <w:rPr>
                <w:b/>
                <w:bCs/>
                <w:sz w:val="20"/>
                <w:szCs w:val="20"/>
              </w:rPr>
              <w:t>595</w:t>
            </w:r>
            <w:r w:rsidR="009E1277" w:rsidRPr="009E1277">
              <w:rPr>
                <w:b/>
                <w:bCs/>
                <w:sz w:val="20"/>
                <w:szCs w:val="20"/>
              </w:rPr>
              <w:t>/14 229</w:t>
            </w:r>
          </w:p>
        </w:tc>
        <w:tc>
          <w:tcPr>
            <w:tcW w:w="1418" w:type="dxa"/>
          </w:tcPr>
          <w:p w:rsidR="004E3FB1" w:rsidRDefault="004E3FB1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3FB1" w:rsidRDefault="004E3FB1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</w:p>
        </w:tc>
      </w:tr>
      <w:tr w:rsidR="004E3FB1">
        <w:tc>
          <w:tcPr>
            <w:tcW w:w="1092" w:type="dxa"/>
          </w:tcPr>
          <w:p w:rsidR="004E3FB1" w:rsidRDefault="004E3FB1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715" w:type="dxa"/>
          </w:tcPr>
          <w:p w:rsidR="004E3FB1" w:rsidRDefault="00D27555" w:rsidP="006C568B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Монтаж баннера на закладных </w:t>
            </w:r>
            <w:r w:rsidR="00C11871">
              <w:rPr>
                <w:sz w:val="20"/>
                <w:szCs w:val="20"/>
              </w:rPr>
              <w:t>(</w:t>
            </w:r>
            <w:r w:rsidR="00C11871">
              <w:rPr>
                <w:sz w:val="20"/>
                <w:szCs w:val="20"/>
                <w:lang w:val="en-US"/>
              </w:rPr>
              <w:t>h</w:t>
            </w:r>
            <w:r w:rsidR="00C11871">
              <w:rPr>
                <w:sz w:val="20"/>
                <w:szCs w:val="20"/>
              </w:rPr>
              <w:t xml:space="preserve"> от 2,5 до 5м )/материал заказчика, за 1 кв.м</w:t>
            </w:r>
            <w:bookmarkStart w:id="0" w:name="_GoBack"/>
            <w:bookmarkEnd w:id="0"/>
          </w:p>
        </w:tc>
        <w:tc>
          <w:tcPr>
            <w:tcW w:w="1559" w:type="dxa"/>
          </w:tcPr>
          <w:p w:rsidR="004E3FB1" w:rsidRPr="009E1277" w:rsidRDefault="009E1277" w:rsidP="009E1277">
            <w:pPr>
              <w:tabs>
                <w:tab w:val="left" w:pos="2512"/>
              </w:tabs>
              <w:jc w:val="center"/>
              <w:rPr>
                <w:sz w:val="20"/>
                <w:szCs w:val="20"/>
              </w:rPr>
            </w:pPr>
            <w:r w:rsidRPr="009E1277">
              <w:rPr>
                <w:b/>
                <w:bCs/>
                <w:sz w:val="20"/>
                <w:szCs w:val="20"/>
              </w:rPr>
              <w:t>13 191/28 459</w:t>
            </w:r>
          </w:p>
        </w:tc>
        <w:tc>
          <w:tcPr>
            <w:tcW w:w="1418" w:type="dxa"/>
          </w:tcPr>
          <w:p w:rsidR="004E3FB1" w:rsidRDefault="004E3FB1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3FB1" w:rsidRDefault="004E3FB1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</w:p>
        </w:tc>
      </w:tr>
      <w:tr w:rsidR="004E3FB1">
        <w:tc>
          <w:tcPr>
            <w:tcW w:w="1092" w:type="dxa"/>
          </w:tcPr>
          <w:p w:rsidR="004E3FB1" w:rsidRDefault="004E3FB1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715" w:type="dxa"/>
          </w:tcPr>
          <w:p w:rsidR="004E3FB1" w:rsidRDefault="00D27555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Закладные из ДСП, за 1 п.м (</w:t>
            </w: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</w:rPr>
              <w:t xml:space="preserve"> до 2,5 м/ от 2,5 до 5,0 м)</w:t>
            </w:r>
          </w:p>
        </w:tc>
        <w:tc>
          <w:tcPr>
            <w:tcW w:w="1559" w:type="dxa"/>
          </w:tcPr>
          <w:p w:rsidR="004E3FB1" w:rsidRPr="009E1277" w:rsidRDefault="00827075" w:rsidP="00827075">
            <w:pPr>
              <w:tabs>
                <w:tab w:val="left" w:pos="2512"/>
              </w:tabs>
              <w:jc w:val="center"/>
              <w:rPr>
                <w:sz w:val="20"/>
                <w:szCs w:val="20"/>
              </w:rPr>
            </w:pPr>
            <w:r w:rsidRPr="009E1277">
              <w:rPr>
                <w:b/>
                <w:bCs/>
                <w:sz w:val="20"/>
                <w:szCs w:val="20"/>
              </w:rPr>
              <w:t>1 257</w:t>
            </w:r>
            <w:r w:rsidR="00D27555" w:rsidRPr="009E1277">
              <w:rPr>
                <w:b/>
                <w:bCs/>
                <w:sz w:val="20"/>
                <w:szCs w:val="20"/>
                <w:lang w:val="en-US"/>
              </w:rPr>
              <w:t>/</w:t>
            </w:r>
            <w:r w:rsidRPr="009E1277">
              <w:rPr>
                <w:b/>
                <w:bCs/>
                <w:sz w:val="20"/>
                <w:szCs w:val="20"/>
              </w:rPr>
              <w:t>3 773</w:t>
            </w:r>
          </w:p>
        </w:tc>
        <w:tc>
          <w:tcPr>
            <w:tcW w:w="1418" w:type="dxa"/>
          </w:tcPr>
          <w:p w:rsidR="004E3FB1" w:rsidRDefault="004E3FB1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3FB1" w:rsidRDefault="004E3FB1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</w:p>
        </w:tc>
      </w:tr>
      <w:tr w:rsidR="004E3FB1">
        <w:tc>
          <w:tcPr>
            <w:tcW w:w="1092" w:type="dxa"/>
          </w:tcPr>
          <w:p w:rsidR="004E3FB1" w:rsidRDefault="004E3FB1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715" w:type="dxa"/>
          </w:tcPr>
          <w:p w:rsidR="004E3FB1" w:rsidRDefault="00D27555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Обрамление краёв баннера пластиковым уголком, за 1 п.м</w:t>
            </w:r>
          </w:p>
        </w:tc>
        <w:tc>
          <w:tcPr>
            <w:tcW w:w="1559" w:type="dxa"/>
          </w:tcPr>
          <w:p w:rsidR="004E3FB1" w:rsidRPr="009E1277" w:rsidRDefault="00827075">
            <w:pPr>
              <w:tabs>
                <w:tab w:val="left" w:pos="2512"/>
              </w:tabs>
              <w:jc w:val="center"/>
              <w:rPr>
                <w:sz w:val="20"/>
                <w:szCs w:val="20"/>
              </w:rPr>
            </w:pPr>
            <w:r w:rsidRPr="009E1277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418" w:type="dxa"/>
          </w:tcPr>
          <w:p w:rsidR="004E3FB1" w:rsidRDefault="004E3FB1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3FB1" w:rsidRDefault="004E3FB1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</w:p>
        </w:tc>
      </w:tr>
      <w:tr w:rsidR="004E3FB1">
        <w:tc>
          <w:tcPr>
            <w:tcW w:w="1092" w:type="dxa"/>
          </w:tcPr>
          <w:p w:rsidR="004E3FB1" w:rsidRDefault="004E3FB1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715" w:type="dxa"/>
          </w:tcPr>
          <w:p w:rsidR="004E3FB1" w:rsidRDefault="00D27555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Полноцветная печать на плёнке </w:t>
            </w:r>
            <w:r>
              <w:rPr>
                <w:sz w:val="20"/>
                <w:szCs w:val="20"/>
                <w:lang w:val="en-US"/>
              </w:rPr>
              <w:t>ORAJET</w:t>
            </w:r>
            <w:r>
              <w:rPr>
                <w:sz w:val="20"/>
                <w:szCs w:val="20"/>
              </w:rPr>
              <w:t xml:space="preserve"> или аналог, вкл. оклейку, за 1 кв.м</w:t>
            </w:r>
          </w:p>
        </w:tc>
        <w:tc>
          <w:tcPr>
            <w:tcW w:w="1559" w:type="dxa"/>
          </w:tcPr>
          <w:p w:rsidR="004E3FB1" w:rsidRPr="009E1277" w:rsidRDefault="00827075">
            <w:pPr>
              <w:tabs>
                <w:tab w:val="left" w:pos="2512"/>
              </w:tabs>
              <w:jc w:val="center"/>
              <w:rPr>
                <w:sz w:val="20"/>
                <w:szCs w:val="20"/>
              </w:rPr>
            </w:pPr>
            <w:r w:rsidRPr="009E1277">
              <w:rPr>
                <w:b/>
                <w:bCs/>
                <w:sz w:val="20"/>
                <w:szCs w:val="20"/>
              </w:rPr>
              <w:t>5 627</w:t>
            </w:r>
          </w:p>
        </w:tc>
        <w:tc>
          <w:tcPr>
            <w:tcW w:w="1418" w:type="dxa"/>
          </w:tcPr>
          <w:p w:rsidR="004E3FB1" w:rsidRDefault="004E3FB1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3FB1" w:rsidRDefault="004E3FB1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</w:p>
        </w:tc>
      </w:tr>
      <w:tr w:rsidR="004E3FB1">
        <w:tc>
          <w:tcPr>
            <w:tcW w:w="1092" w:type="dxa"/>
          </w:tcPr>
          <w:p w:rsidR="004E3FB1" w:rsidRDefault="004E3FB1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715" w:type="dxa"/>
          </w:tcPr>
          <w:p w:rsidR="004E3FB1" w:rsidRDefault="00D27555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Логотип на фризе, за 1 шт., от*</w:t>
            </w:r>
          </w:p>
        </w:tc>
        <w:tc>
          <w:tcPr>
            <w:tcW w:w="1559" w:type="dxa"/>
          </w:tcPr>
          <w:p w:rsidR="004E3FB1" w:rsidRPr="009E1277" w:rsidRDefault="00827075">
            <w:pPr>
              <w:tabs>
                <w:tab w:val="left" w:pos="2512"/>
              </w:tabs>
              <w:jc w:val="center"/>
              <w:rPr>
                <w:sz w:val="20"/>
                <w:szCs w:val="20"/>
              </w:rPr>
            </w:pPr>
            <w:r w:rsidRPr="009E1277">
              <w:rPr>
                <w:b/>
                <w:bCs/>
                <w:sz w:val="20"/>
                <w:szCs w:val="20"/>
              </w:rPr>
              <w:t>8 484</w:t>
            </w:r>
          </w:p>
        </w:tc>
        <w:tc>
          <w:tcPr>
            <w:tcW w:w="1418" w:type="dxa"/>
          </w:tcPr>
          <w:p w:rsidR="004E3FB1" w:rsidRDefault="004E3FB1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3FB1" w:rsidRDefault="004E3FB1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</w:p>
        </w:tc>
      </w:tr>
      <w:tr w:rsidR="004E3FB1">
        <w:tc>
          <w:tcPr>
            <w:tcW w:w="1092" w:type="dxa"/>
          </w:tcPr>
          <w:p w:rsidR="004E3FB1" w:rsidRDefault="004E3FB1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715" w:type="dxa"/>
          </w:tcPr>
          <w:p w:rsidR="004E3FB1" w:rsidRDefault="00D27555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Логотип на других поверхностях, за 1 шт., от*</w:t>
            </w:r>
          </w:p>
        </w:tc>
        <w:tc>
          <w:tcPr>
            <w:tcW w:w="1559" w:type="dxa"/>
          </w:tcPr>
          <w:p w:rsidR="004E3FB1" w:rsidRPr="009E1277" w:rsidRDefault="00827075">
            <w:pPr>
              <w:tabs>
                <w:tab w:val="left" w:pos="2512"/>
              </w:tabs>
              <w:jc w:val="center"/>
              <w:rPr>
                <w:sz w:val="20"/>
                <w:szCs w:val="20"/>
              </w:rPr>
            </w:pPr>
            <w:r w:rsidRPr="009E1277">
              <w:rPr>
                <w:b/>
                <w:bCs/>
                <w:sz w:val="20"/>
                <w:szCs w:val="20"/>
              </w:rPr>
              <w:t>12 874</w:t>
            </w:r>
          </w:p>
        </w:tc>
        <w:tc>
          <w:tcPr>
            <w:tcW w:w="1418" w:type="dxa"/>
          </w:tcPr>
          <w:p w:rsidR="004E3FB1" w:rsidRDefault="004E3FB1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3FB1" w:rsidRDefault="004E3FB1">
            <w:pPr>
              <w:tabs>
                <w:tab w:val="left" w:pos="2512"/>
              </w:tabs>
              <w:jc w:val="both"/>
              <w:rPr>
                <w:sz w:val="20"/>
                <w:szCs w:val="20"/>
              </w:rPr>
            </w:pPr>
          </w:p>
        </w:tc>
      </w:tr>
      <w:tr w:rsidR="004E3FB1">
        <w:tc>
          <w:tcPr>
            <w:tcW w:w="1092" w:type="dxa"/>
          </w:tcPr>
          <w:p w:rsidR="004E3FB1" w:rsidRDefault="004E3FB1">
            <w:pPr>
              <w:tabs>
                <w:tab w:val="left" w:pos="2512"/>
              </w:tabs>
              <w:jc w:val="both"/>
            </w:pPr>
          </w:p>
        </w:tc>
        <w:tc>
          <w:tcPr>
            <w:tcW w:w="4715" w:type="dxa"/>
          </w:tcPr>
          <w:p w:rsidR="004E3FB1" w:rsidRDefault="00D27555">
            <w:pPr>
              <w:tabs>
                <w:tab w:val="left" w:pos="2512"/>
              </w:tabs>
              <w:jc w:val="both"/>
            </w:pPr>
            <w:r>
              <w:t>ВСЕГО</w:t>
            </w:r>
          </w:p>
        </w:tc>
        <w:tc>
          <w:tcPr>
            <w:tcW w:w="4394" w:type="dxa"/>
            <w:gridSpan w:val="3"/>
          </w:tcPr>
          <w:p w:rsidR="004E3FB1" w:rsidRDefault="004E3FB1">
            <w:pPr>
              <w:tabs>
                <w:tab w:val="left" w:pos="2512"/>
              </w:tabs>
              <w:jc w:val="both"/>
            </w:pPr>
          </w:p>
        </w:tc>
      </w:tr>
    </w:tbl>
    <w:p w:rsidR="004E3FB1" w:rsidRDefault="00D27555">
      <w:pPr>
        <w:pStyle w:val="afb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*Для расчета точной стоимости и заказа размещения логотипа компании на фризовой панели необходимо  предоставить в Дирекцию макет логотипа. Окончательная стоимость изготовления логотипа зависит от сложности его изготовления. </w:t>
      </w:r>
    </w:p>
    <w:p w:rsidR="004E3FB1" w:rsidRDefault="00D27555">
      <w:pPr>
        <w:pStyle w:val="afb"/>
        <w:ind w:firstLine="567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Технические требования к предоставляемым материалам: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</w:p>
    <w:p w:rsidR="004E3FB1" w:rsidRDefault="00D27555">
      <w:pPr>
        <w:pStyle w:val="afb"/>
        <w:ind w:firstLine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Форматы файлов: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:rsidR="004E3FB1" w:rsidRDefault="00D27555">
      <w:pPr>
        <w:pStyle w:val="afb"/>
        <w:ind w:firstLine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Векторные - .eps, .ai, .cdr, .pdf  (шрифты в кривых, цветовая модель CMYK)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:rsidR="004E3FB1" w:rsidRDefault="00D27555">
      <w:pPr>
        <w:pStyle w:val="afb"/>
        <w:ind w:firstLine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Растровые - .tiff ,  .jpg, .pdf  (масштаб 1:1 , разрешение не менее 300 dpi, CMYK).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:rsidR="004E3FB1" w:rsidRDefault="00D27555">
      <w:pPr>
        <w:pStyle w:val="afb"/>
        <w:ind w:left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Прием макетов по электронной почте marisha_n@mail.ru; stone@</w:t>
      </w:r>
      <w:r>
        <w:rPr>
          <w:rFonts w:cstheme="minorHAnsi"/>
          <w:sz w:val="20"/>
          <w:szCs w:val="20"/>
          <w:lang w:val="en-US"/>
        </w:rPr>
        <w:t>stonefair</w:t>
      </w:r>
      <w:r>
        <w:rPr>
          <w:rFonts w:cstheme="minorHAnsi"/>
          <w:sz w:val="20"/>
          <w:szCs w:val="20"/>
        </w:rPr>
        <w:t>.ru  или изъятие макета с http- или ftp-адресов.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:rsidR="004E3FB1" w:rsidRDefault="00D27555">
      <w:pPr>
        <w:pStyle w:val="afb"/>
        <w:ind w:firstLine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:rsidR="004E3FB1" w:rsidRDefault="00D27555">
      <w:pPr>
        <w:pStyle w:val="afb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Предоставление макетов не своевременно или не в запрашиваемом формате приведет к отсутствию возможности разместить рекламу/логотип. </w:t>
      </w:r>
    </w:p>
    <w:p w:rsidR="004E3FB1" w:rsidRDefault="00D27555">
      <w:pPr>
        <w:pStyle w:val="afb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Все макеты, переданные Участником в Дирекцию выставки, печатаются без проверки и внесения корректировок, проверки орфографии и доработок, если данные действия не оформлены как отдельные дополнительные услуги. Дирекция выставки не несет ответственности за готовые изделия в случае, если макет, предоставленный Участником, не соответствует техническим требованиям. </w:t>
      </w:r>
    </w:p>
    <w:p w:rsidR="004E3FB1" w:rsidRDefault="00D27555">
      <w:pPr>
        <w:pStyle w:val="afb"/>
        <w:jc w:val="both"/>
        <w:rPr>
          <w:rFonts w:cstheme="minorHAnsi"/>
          <w:b/>
          <w:bCs/>
          <w:sz w:val="20"/>
          <w:szCs w:val="20"/>
        </w:rPr>
      </w:pPr>
      <w:bookmarkStart w:id="1" w:name="_Hlk159932200"/>
      <w:r>
        <w:rPr>
          <w:rFonts w:cstheme="minorHAnsi"/>
          <w:b/>
          <w:bCs/>
          <w:sz w:val="20"/>
          <w:szCs w:val="20"/>
        </w:rPr>
        <w:t>Заказ, сделанный после 21 мая, в том числе во время монтажа, облагается 100% наценкой.</w:t>
      </w:r>
    </w:p>
    <w:p w:rsidR="004E3FB1" w:rsidRDefault="004E3FB1">
      <w:pPr>
        <w:pStyle w:val="afb"/>
        <w:jc w:val="both"/>
        <w:rPr>
          <w:rFonts w:cstheme="minorHAnsi"/>
          <w:sz w:val="20"/>
          <w:szCs w:val="20"/>
        </w:rPr>
      </w:pPr>
    </w:p>
    <w:bookmarkEnd w:id="1"/>
    <w:p w:rsidR="004E3FB1" w:rsidRDefault="004E3FB1">
      <w:pPr>
        <w:pStyle w:val="afb"/>
        <w:ind w:left="-1276" w:firstLine="567"/>
        <w:jc w:val="both"/>
        <w:rPr>
          <w:rFonts w:cstheme="minorHAnsi"/>
          <w:sz w:val="16"/>
          <w:szCs w:val="16"/>
        </w:rPr>
      </w:pPr>
    </w:p>
    <w:sectPr w:rsidR="004E3FB1">
      <w:headerReference w:type="default" r:id="rId6"/>
      <w:footerReference w:type="default" r:id="rId7"/>
      <w:pgSz w:w="11906" w:h="16838"/>
      <w:pgMar w:top="983" w:right="850" w:bottom="1134" w:left="85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755" w:rsidRDefault="00A51755">
      <w:pPr>
        <w:spacing w:after="0" w:line="240" w:lineRule="auto"/>
      </w:pPr>
      <w:r>
        <w:separator/>
      </w:r>
    </w:p>
  </w:endnote>
  <w:endnote w:type="continuationSeparator" w:id="0">
    <w:p w:rsidR="00A51755" w:rsidRDefault="00A51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FB1" w:rsidRDefault="00D27555">
    <w:pPr>
      <w:pStyle w:val="afe"/>
      <w:tabs>
        <w:tab w:val="clear" w:pos="9355"/>
      </w:tabs>
      <w:ind w:left="-851" w:right="-850"/>
    </w:pPr>
    <w:r>
      <w:rPr>
        <w:b/>
        <w:bCs/>
      </w:rPr>
      <w:t>____________________________________________________________________________________________________________</w:t>
    </w:r>
  </w:p>
  <w:p w:rsidR="004E3FB1" w:rsidRDefault="004E3FB1">
    <w:pPr>
      <w:tabs>
        <w:tab w:val="left" w:pos="2104"/>
      </w:tabs>
      <w:jc w:val="center"/>
      <w:rPr>
        <w:b/>
        <w:bCs/>
        <w:color w:val="FC450C"/>
      </w:rPr>
    </w:pPr>
  </w:p>
  <w:p w:rsidR="004E3FB1" w:rsidRDefault="00D27555">
    <w:pPr>
      <w:tabs>
        <w:tab w:val="left" w:pos="2104"/>
      </w:tabs>
      <w:rPr>
        <w:b/>
        <w:bCs/>
        <w:color w:val="FC450C"/>
      </w:rPr>
    </w:pPr>
    <w:r>
      <w:rPr>
        <w:b/>
        <w:bCs/>
        <w:color w:val="FC450C"/>
      </w:rPr>
      <w:t>ИНДУСТРИЯ КАМНЯ-202</w:t>
    </w:r>
    <w:r w:rsidR="00C22168">
      <w:rPr>
        <w:b/>
        <w:bCs/>
        <w:color w:val="FC450C"/>
      </w:rPr>
      <w:t>6</w:t>
    </w:r>
    <w:r>
      <w:rPr>
        <w:b/>
        <w:bCs/>
        <w:color w:val="FC450C"/>
      </w:rPr>
      <w:t xml:space="preserve">                                                                     ОФИЦИАЛЬНОЕ РУКОВОДСТВО УЧАСТНИКА</w:t>
    </w:r>
  </w:p>
  <w:p w:rsidR="004E3FB1" w:rsidRDefault="004E3FB1">
    <w:pPr>
      <w:pStyle w:val="af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755" w:rsidRDefault="00A51755">
      <w:pPr>
        <w:spacing w:after="0" w:line="240" w:lineRule="auto"/>
      </w:pPr>
      <w:r>
        <w:separator/>
      </w:r>
    </w:p>
  </w:footnote>
  <w:footnote w:type="continuationSeparator" w:id="0">
    <w:p w:rsidR="00A51755" w:rsidRDefault="00A51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FB1" w:rsidRDefault="00C22168">
    <w:pPr>
      <w:pStyle w:val="afc"/>
      <w:ind w:left="-851"/>
    </w:pPr>
    <w:r w:rsidRPr="00C22168">
      <w:rPr>
        <w:noProof/>
        <w:lang w:eastAsia="ru-RU"/>
      </w:rPr>
      <w:drawing>
        <wp:inline distT="0" distB="0" distL="0" distR="0">
          <wp:extent cx="7553960" cy="627797"/>
          <wp:effectExtent l="0" t="0" r="0" b="1270"/>
          <wp:docPr id="1" name="Рисунок 1" descr="C:\Users\kazac\Documents\2026\Кочергина\шапка 202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zac\Documents\2026\Кочергина\шапка 202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320" cy="634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D33"/>
    <w:rsid w:val="00032F36"/>
    <w:rsid w:val="001B3734"/>
    <w:rsid w:val="00235C5A"/>
    <w:rsid w:val="0024314A"/>
    <w:rsid w:val="002756B3"/>
    <w:rsid w:val="002F7275"/>
    <w:rsid w:val="0048280D"/>
    <w:rsid w:val="004E3FB1"/>
    <w:rsid w:val="006C568B"/>
    <w:rsid w:val="007E6863"/>
    <w:rsid w:val="00827075"/>
    <w:rsid w:val="00872E49"/>
    <w:rsid w:val="00976340"/>
    <w:rsid w:val="009E1277"/>
    <w:rsid w:val="00A51755"/>
    <w:rsid w:val="00AB6CCC"/>
    <w:rsid w:val="00B36845"/>
    <w:rsid w:val="00C11871"/>
    <w:rsid w:val="00C136D5"/>
    <w:rsid w:val="00C22168"/>
    <w:rsid w:val="00C549AA"/>
    <w:rsid w:val="00C815E5"/>
    <w:rsid w:val="00CF0B5E"/>
    <w:rsid w:val="00D27555"/>
    <w:rsid w:val="00E0250D"/>
    <w:rsid w:val="00FB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62DFBA5-E42B-4F5A-BF1E-70CA5FE5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aa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472C4" w:themeColor="accent1"/>
    </w:rPr>
  </w:style>
  <w:style w:type="character" w:styleId="ad">
    <w:name w:val="Subtle Reference"/>
    <w:uiPriority w:val="31"/>
    <w:qFormat/>
    <w:rPr>
      <w:smallCaps/>
      <w:color w:val="ED7D31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List Paragraph"/>
    <w:uiPriority w:val="34"/>
    <w:qFormat/>
    <w:pPr>
      <w:ind w:left="720"/>
      <w:contextualSpacing/>
    </w:p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Hyperlink"/>
    <w:uiPriority w:val="99"/>
    <w:unhideWhenUsed/>
    <w:rPr>
      <w:color w:val="0563C1" w:themeColor="hyperlink"/>
      <w:u w:val="single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a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b">
    <w:name w:val="No Spacing"/>
    <w:uiPriority w:val="1"/>
    <w:qFormat/>
    <w:pPr>
      <w:spacing w:after="0" w:line="240" w:lineRule="auto"/>
    </w:p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  <w:style w:type="table" w:styleId="aff0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Третьякова</dc:creator>
  <cp:lastModifiedBy>Казачкова Наталья</cp:lastModifiedBy>
  <cp:revision>2</cp:revision>
  <dcterms:created xsi:type="dcterms:W3CDTF">2026-01-23T12:19:00Z</dcterms:created>
  <dcterms:modified xsi:type="dcterms:W3CDTF">2026-01-23T12:19:00Z</dcterms:modified>
</cp:coreProperties>
</file>